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87A" w:rsidRPr="00BA687A" w:rsidRDefault="00BA687A" w:rsidP="00BA687A">
      <w:pPr>
        <w:shd w:val="clear" w:color="auto" w:fill="FFFFFF"/>
        <w:spacing w:after="0" w:line="330" w:lineRule="atLeast"/>
        <w:ind w:left="-357"/>
        <w:jc w:val="center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BA687A">
        <w:rPr>
          <w:rFonts w:ascii="Verdana" w:eastAsia="Times New Roman" w:hAnsi="Verdana" w:cs="Tahoma"/>
          <w:b/>
          <w:bCs/>
          <w:color w:val="000000"/>
          <w:sz w:val="36"/>
          <w:szCs w:val="36"/>
          <w:lang w:eastAsia="ru-RU"/>
        </w:rPr>
        <w:t>Порядок постановки на очередь</w:t>
      </w:r>
    </w:p>
    <w:p w:rsidR="00BA687A" w:rsidRPr="00BA687A" w:rsidRDefault="00BA687A" w:rsidP="00BA687A">
      <w:pPr>
        <w:shd w:val="clear" w:color="auto" w:fill="FFFFFF"/>
        <w:spacing w:after="0" w:line="330" w:lineRule="atLeast"/>
        <w:ind w:left="-357" w:firstLine="73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687A">
        <w:rPr>
          <w:rFonts w:ascii="Verdana" w:eastAsia="Times New Roman" w:hAnsi="Verdana" w:cs="Tahoma"/>
          <w:i/>
          <w:iCs/>
          <w:color w:val="000000"/>
          <w:sz w:val="18"/>
          <w:lang w:eastAsia="ru-RU"/>
        </w:rPr>
        <w:t>Учет детей, нуждающихся в предоставлении места в дошкольном образовательном учреждении, (далее соответственно - учет, образовательная организация) - это государственная (муниципальная) услуга регистрации детей, нуждающихся в предоставлении места в учреждении, фиксирующая дату постановки ребенка на учет, желаемую дату предоставления ребенку места в учреждении, возраст ребенка. Результатом постановки детей на учет является внесение данных на детей дошкольного возраста в «электронную очередь».</w:t>
      </w:r>
    </w:p>
    <w:p w:rsidR="00BA687A" w:rsidRPr="00BA687A" w:rsidRDefault="00BA687A" w:rsidP="00BA687A">
      <w:pPr>
        <w:shd w:val="clear" w:color="auto" w:fill="FFFFFF"/>
        <w:spacing w:after="0" w:line="330" w:lineRule="atLeast"/>
        <w:ind w:left="-357" w:firstLine="73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687A">
        <w:rPr>
          <w:rFonts w:ascii="Verdana" w:eastAsia="Times New Roman" w:hAnsi="Verdana" w:cs="Tahoma"/>
          <w:i/>
          <w:iCs/>
          <w:color w:val="000000"/>
          <w:sz w:val="18"/>
          <w:lang w:eastAsia="ru-RU"/>
        </w:rPr>
        <w:t>Под очередностью в образовательную организацию понимается список детей, поставленных на учет для предоставления места в дошкольном учреждении в текущем учебном году, но таким местом не обеспеченных на дату начала учебного года (1 сентября текущего учебного года).</w:t>
      </w:r>
    </w:p>
    <w:p w:rsidR="00BA687A" w:rsidRPr="00BA687A" w:rsidRDefault="00BA687A" w:rsidP="00BA687A">
      <w:pPr>
        <w:shd w:val="clear" w:color="auto" w:fill="FFFFFF"/>
        <w:spacing w:after="0" w:line="330" w:lineRule="atLeast"/>
        <w:ind w:left="-357" w:firstLine="73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A687A">
        <w:rPr>
          <w:rFonts w:ascii="Verdana" w:eastAsia="Times New Roman" w:hAnsi="Verdana" w:cs="Tahoma"/>
          <w:i/>
          <w:iCs/>
          <w:color w:val="000000"/>
          <w:sz w:val="18"/>
          <w:lang w:eastAsia="ru-RU"/>
        </w:rPr>
        <w:t>Сведения о численности детей, поставленных на учет для зачисления в ДОУ, а также о численности детей, нуждающихся в предоставлении места в учреждении в текущем учебном году (актуальный спрос) и в последующие годы (отложенный спрос), представляются в Управления образования администрации муниципального района (далее – специалист Управления), где создаётся единый информационный ресурс (ЕИР), аккумулирующий данные о численности детей, поставленных на учет в образовательной</w:t>
      </w:r>
      <w:proofErr w:type="gramEnd"/>
      <w:r w:rsidRPr="00BA687A">
        <w:rPr>
          <w:rFonts w:ascii="Verdana" w:eastAsia="Times New Roman" w:hAnsi="Verdana" w:cs="Tahoma"/>
          <w:i/>
          <w:iCs/>
          <w:color w:val="000000"/>
          <w:sz w:val="18"/>
          <w:lang w:eastAsia="ru-RU"/>
        </w:rPr>
        <w:t xml:space="preserve"> организацию.</w:t>
      </w:r>
    </w:p>
    <w:p w:rsidR="00BA687A" w:rsidRPr="00BA687A" w:rsidRDefault="00BA687A" w:rsidP="00BA687A">
      <w:pPr>
        <w:shd w:val="clear" w:color="auto" w:fill="FFFFFF"/>
        <w:spacing w:after="0" w:line="330" w:lineRule="atLeast"/>
        <w:ind w:left="-357" w:firstLine="73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687A">
        <w:rPr>
          <w:rFonts w:ascii="Verdana" w:eastAsia="Times New Roman" w:hAnsi="Verdana" w:cs="Tahoma"/>
          <w:i/>
          <w:iCs/>
          <w:color w:val="000000"/>
          <w:sz w:val="18"/>
          <w:lang w:eastAsia="ru-RU"/>
        </w:rPr>
        <w:t>Под порядком комплектования образовательной организации понимается последовательность действий учредителя при формировании контингента воспитанников образовательной организации, осуществляемых, в том числе через ЕИР. При установлении порядка комплектования образовательной организации обеспечивается соблюдение прав граждан в области образования, установленных законодательством Российской Федерации. Образовательная организация комплектуются детьми, поставленными на учет для предоставления места в образовательной организации.</w:t>
      </w:r>
    </w:p>
    <w:p w:rsidR="00BA687A" w:rsidRPr="00BA687A" w:rsidRDefault="00BA687A" w:rsidP="00BA6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87A" w:rsidRPr="00BA687A" w:rsidRDefault="00BA687A" w:rsidP="00BA687A">
      <w:pPr>
        <w:shd w:val="clear" w:color="auto" w:fill="FFFFFF"/>
        <w:spacing w:after="0" w:line="330" w:lineRule="atLeast"/>
        <w:ind w:left="-357" w:firstLine="73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BA687A">
        <w:rPr>
          <w:rFonts w:ascii="Verdana" w:eastAsia="Times New Roman" w:hAnsi="Verdana" w:cs="Tahoma"/>
          <w:i/>
          <w:iCs/>
          <w:color w:val="000000"/>
          <w:sz w:val="32"/>
          <w:szCs w:val="32"/>
          <w:lang w:eastAsia="ru-RU"/>
        </w:rPr>
        <w:t>Порядок постановки на учет в дошкольную образовательную организацию; </w:t>
      </w:r>
    </w:p>
    <w:p w:rsidR="00BA687A" w:rsidRPr="00BA687A" w:rsidRDefault="00BA687A" w:rsidP="00BA687A">
      <w:pPr>
        <w:shd w:val="clear" w:color="auto" w:fill="FFFFFF"/>
        <w:spacing w:after="0" w:line="330" w:lineRule="atLeast"/>
        <w:ind w:left="-357" w:firstLine="73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BA687A">
        <w:rPr>
          <w:rFonts w:ascii="Verdana" w:eastAsia="Times New Roman" w:hAnsi="Verdana" w:cs="Tahoma"/>
          <w:i/>
          <w:iCs/>
          <w:color w:val="000000"/>
          <w:sz w:val="32"/>
          <w:szCs w:val="32"/>
          <w:lang w:eastAsia="ru-RU"/>
        </w:rPr>
        <w:t>прием заявлений, постановка на учет и зачисление детей в образовательную организацию осуществляется тремя вариантами:</w:t>
      </w:r>
    </w:p>
    <w:p w:rsidR="00BA687A" w:rsidRPr="00BA687A" w:rsidRDefault="00BA687A" w:rsidP="00BA687A">
      <w:pPr>
        <w:shd w:val="clear" w:color="auto" w:fill="FFFFFF"/>
        <w:spacing w:after="0" w:line="330" w:lineRule="atLeast"/>
        <w:ind w:left="-426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687A">
        <w:rPr>
          <w:rFonts w:ascii="Verdana" w:eastAsia="Times New Roman" w:hAnsi="Verdana" w:cs="Tahoma"/>
          <w:b/>
          <w:i/>
          <w:iCs/>
          <w:color w:val="000000"/>
          <w:sz w:val="28"/>
          <w:szCs w:val="28"/>
          <w:lang w:eastAsia="ru-RU"/>
        </w:rPr>
        <w:t>1 вариант</w:t>
      </w:r>
      <w:r w:rsidRPr="00BA687A">
        <w:rPr>
          <w:rFonts w:ascii="Verdana" w:eastAsia="Times New Roman" w:hAnsi="Verdana" w:cs="Tahoma"/>
          <w:i/>
          <w:iCs/>
          <w:color w:val="000000"/>
          <w:sz w:val="18"/>
          <w:lang w:eastAsia="ru-RU"/>
        </w:rPr>
        <w:t>: Родитель самостоятельно регистрирует ребенка в электронном реестре на сайте  </w:t>
      </w:r>
      <w:proofErr w:type="spellStart"/>
      <w:r w:rsidRPr="00BA687A">
        <w:rPr>
          <w:rFonts w:ascii="Verdana" w:eastAsia="Times New Roman" w:hAnsi="Verdana" w:cs="Tahoma"/>
          <w:i/>
          <w:iCs/>
          <w:color w:val="000000"/>
          <w:sz w:val="36"/>
          <w:u w:val="single"/>
          <w:lang w:eastAsia="ru-RU"/>
        </w:rPr>
        <w:t>gosuslugi.ru</w:t>
      </w:r>
      <w:proofErr w:type="spellEnd"/>
    </w:p>
    <w:p w:rsidR="00BA687A" w:rsidRPr="00BA687A" w:rsidRDefault="00BA687A" w:rsidP="00BA687A">
      <w:pPr>
        <w:shd w:val="clear" w:color="auto" w:fill="FFFFFF"/>
        <w:spacing w:after="0" w:line="330" w:lineRule="atLeast"/>
        <w:ind w:left="-425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687A">
        <w:rPr>
          <w:rFonts w:ascii="Verdana" w:eastAsia="Times New Roman" w:hAnsi="Verdana" w:cs="Tahoma"/>
          <w:i/>
          <w:iCs/>
          <w:color w:val="000000"/>
          <w:sz w:val="18"/>
          <w:lang w:eastAsia="ru-RU"/>
        </w:rPr>
        <w:t>- регистрируется на сайте в личном кабинете;</w:t>
      </w:r>
    </w:p>
    <w:p w:rsidR="00BA687A" w:rsidRPr="00BA687A" w:rsidRDefault="00BA687A" w:rsidP="00BA687A">
      <w:pPr>
        <w:shd w:val="clear" w:color="auto" w:fill="FFFFFF"/>
        <w:spacing w:after="0" w:line="330" w:lineRule="atLeast"/>
        <w:ind w:left="-425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687A">
        <w:rPr>
          <w:rFonts w:ascii="Verdana" w:eastAsia="Times New Roman" w:hAnsi="Verdana" w:cs="Tahoma"/>
          <w:i/>
          <w:iCs/>
          <w:color w:val="000000"/>
          <w:sz w:val="18"/>
          <w:lang w:eastAsia="ru-RU"/>
        </w:rPr>
        <w:t>- заполняет заявление установленного образца самостоятельно и</w:t>
      </w:r>
    </w:p>
    <w:p w:rsidR="00BA687A" w:rsidRPr="00BA687A" w:rsidRDefault="00BA687A" w:rsidP="00BA687A">
      <w:pPr>
        <w:shd w:val="clear" w:color="auto" w:fill="FFFFFF"/>
        <w:spacing w:after="0" w:line="330" w:lineRule="atLeast"/>
        <w:ind w:left="-425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687A">
        <w:rPr>
          <w:rFonts w:ascii="Verdana" w:eastAsia="Times New Roman" w:hAnsi="Verdana" w:cs="Tahoma"/>
          <w:i/>
          <w:iCs/>
          <w:color w:val="000000"/>
          <w:sz w:val="18"/>
          <w:lang w:eastAsia="ru-RU"/>
        </w:rPr>
        <w:t>- подтверждает подачу заявки.</w:t>
      </w:r>
    </w:p>
    <w:p w:rsidR="00BA687A" w:rsidRPr="00BA687A" w:rsidRDefault="00BA687A" w:rsidP="00BA6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87A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shd w:val="clear" w:color="auto" w:fill="FFFFFF"/>
          <w:lang w:eastAsia="ru-RU"/>
        </w:rPr>
        <w:br/>
      </w:r>
    </w:p>
    <w:p w:rsidR="00BA687A" w:rsidRPr="00BA687A" w:rsidRDefault="00BA687A" w:rsidP="00BA687A">
      <w:pPr>
        <w:shd w:val="clear" w:color="auto" w:fill="FFFFFF"/>
        <w:spacing w:after="0" w:line="330" w:lineRule="atLeast"/>
        <w:ind w:left="-425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BA687A">
        <w:rPr>
          <w:rFonts w:ascii="Verdana" w:eastAsia="Times New Roman" w:hAnsi="Verdana" w:cs="Tahoma"/>
          <w:iCs/>
          <w:color w:val="000000"/>
          <w:sz w:val="28"/>
          <w:szCs w:val="28"/>
          <w:lang w:eastAsia="ru-RU"/>
        </w:rPr>
        <w:t>Образец заявления находится на нашем сайте в данном же разделе. Родитель (законный представитель) ребенка имеет возможность после подачи заявки в личном кабинете ознакомиться со статусом поданного заявления на сайте  </w:t>
      </w:r>
      <w:proofErr w:type="spellStart"/>
      <w:r w:rsidRPr="00BA687A">
        <w:rPr>
          <w:rFonts w:ascii="Verdana" w:eastAsia="Times New Roman" w:hAnsi="Verdana" w:cs="Tahoma"/>
          <w:iCs/>
          <w:color w:val="000000"/>
          <w:sz w:val="28"/>
          <w:szCs w:val="28"/>
          <w:lang w:eastAsia="ru-RU"/>
        </w:rPr>
        <w:t>gosuslugi.ru</w:t>
      </w:r>
      <w:proofErr w:type="spellEnd"/>
      <w:r w:rsidRPr="00BA687A">
        <w:rPr>
          <w:rFonts w:ascii="Verdana" w:eastAsia="Times New Roman" w:hAnsi="Verdana" w:cs="Tahoma"/>
          <w:iCs/>
          <w:color w:val="000000"/>
          <w:sz w:val="28"/>
          <w:szCs w:val="28"/>
          <w:lang w:eastAsia="ru-RU"/>
        </w:rPr>
        <w:t>.</w:t>
      </w:r>
    </w:p>
    <w:p w:rsidR="00BA687A" w:rsidRPr="00BA687A" w:rsidRDefault="00BA687A" w:rsidP="00BA6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87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</w:r>
    </w:p>
    <w:p w:rsidR="00BA687A" w:rsidRPr="00BA687A" w:rsidRDefault="00BA687A" w:rsidP="00BA687A">
      <w:pPr>
        <w:shd w:val="clear" w:color="auto" w:fill="FFFFFF"/>
        <w:spacing w:after="0" w:line="330" w:lineRule="atLeast"/>
        <w:ind w:left="-426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687A">
        <w:rPr>
          <w:rFonts w:ascii="Verdana" w:eastAsia="Times New Roman" w:hAnsi="Verdana" w:cs="Tahoma"/>
          <w:b/>
          <w:i/>
          <w:iCs/>
          <w:color w:val="000000"/>
          <w:sz w:val="28"/>
          <w:szCs w:val="28"/>
          <w:lang w:eastAsia="ru-RU"/>
        </w:rPr>
        <w:t>2 вариант</w:t>
      </w:r>
      <w:r w:rsidRPr="00BA687A">
        <w:rPr>
          <w:rFonts w:ascii="Verdana" w:eastAsia="Times New Roman" w:hAnsi="Verdana" w:cs="Tahoma"/>
          <w:i/>
          <w:iCs/>
          <w:color w:val="000000"/>
          <w:sz w:val="18"/>
          <w:lang w:eastAsia="ru-RU"/>
        </w:rPr>
        <w:t>: Родитель при наличии оригиналов документов (свидетельство о рождении ребенка, паспорт одного из родителей, документы, подтверждающие наличие льгот для зачисления) регистрирует ребенка в электронном реестре на портале ДО РД «Электронная очередь»</w:t>
      </w:r>
    </w:p>
    <w:p w:rsidR="00BA687A" w:rsidRPr="00BA687A" w:rsidRDefault="00BA687A" w:rsidP="00BA6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87A">
        <w:rPr>
          <w:rFonts w:ascii="Verdana" w:eastAsia="Times New Roman" w:hAnsi="Verdana" w:cs="Times New Roman"/>
          <w:i/>
          <w:iCs/>
          <w:color w:val="000000"/>
          <w:sz w:val="18"/>
          <w:szCs w:val="18"/>
          <w:shd w:val="clear" w:color="auto" w:fill="FFFFFF"/>
          <w:lang w:eastAsia="ru-RU"/>
        </w:rPr>
        <w:br/>
      </w:r>
    </w:p>
    <w:p w:rsidR="00BA687A" w:rsidRPr="00BA687A" w:rsidRDefault="00BA687A" w:rsidP="00BA687A">
      <w:pPr>
        <w:shd w:val="clear" w:color="auto" w:fill="FFFFFF"/>
        <w:spacing w:after="0" w:line="330" w:lineRule="atLeast"/>
        <w:ind w:left="-426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687A">
        <w:rPr>
          <w:rFonts w:ascii="Verdana" w:eastAsia="Times New Roman" w:hAnsi="Verdana" w:cs="Tahoma"/>
          <w:b/>
          <w:i/>
          <w:iCs/>
          <w:color w:val="000000"/>
          <w:sz w:val="28"/>
          <w:szCs w:val="28"/>
          <w:lang w:eastAsia="ru-RU"/>
        </w:rPr>
        <w:t>3 вариант:</w:t>
      </w:r>
      <w:r w:rsidRPr="00BA687A">
        <w:rPr>
          <w:rFonts w:ascii="Verdana" w:eastAsia="Times New Roman" w:hAnsi="Verdana" w:cs="Tahoma"/>
          <w:i/>
          <w:iCs/>
          <w:color w:val="000000"/>
          <w:sz w:val="18"/>
          <w:lang w:eastAsia="ru-RU"/>
        </w:rPr>
        <w:t> Родитель представляет весь перечень документов непосредственно в образовательную организацию, где с помощью администрации образовательной организации регистрирует ребенка в электронном реестре на портале ДО РД «Электронная очередь»</w:t>
      </w:r>
    </w:p>
    <w:p w:rsidR="00A52FFC" w:rsidRDefault="00A52FFC"/>
    <w:sectPr w:rsidR="00A52FFC" w:rsidSect="00BA687A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87A"/>
    <w:rsid w:val="00A52FFC"/>
    <w:rsid w:val="00BA6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6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687A"/>
    <w:rPr>
      <w:b/>
      <w:bCs/>
    </w:rPr>
  </w:style>
  <w:style w:type="character" w:styleId="a5">
    <w:name w:val="Emphasis"/>
    <w:basedOn w:val="a0"/>
    <w:uiPriority w:val="20"/>
    <w:qFormat/>
    <w:rsid w:val="00BA687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0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2018-11-09T07:50:00Z</dcterms:created>
  <dcterms:modified xsi:type="dcterms:W3CDTF">2018-11-09T07:52:00Z</dcterms:modified>
</cp:coreProperties>
</file>